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D7" w:rsidRPr="00B240DA" w:rsidRDefault="001B73D7">
      <w:pPr>
        <w:rPr>
          <w:rFonts w:cstheme="minorHAnsi"/>
          <w:b/>
        </w:rPr>
      </w:pPr>
      <w:r w:rsidRPr="00B240DA">
        <w:rPr>
          <w:rFonts w:cstheme="minorHAnsi"/>
          <w:b/>
        </w:rPr>
        <w:t>Cher Nicholas</w:t>
      </w:r>
    </w:p>
    <w:p w:rsidR="00500DE8" w:rsidRPr="00B240DA" w:rsidRDefault="001B73D7">
      <w:pPr>
        <w:rPr>
          <w:rFonts w:cstheme="minorHAnsi"/>
        </w:rPr>
      </w:pPr>
      <w:r w:rsidRPr="00B240DA">
        <w:rPr>
          <w:rFonts w:cstheme="minorHAnsi"/>
        </w:rPr>
        <w:t>Cher Nicholas is the president of the Hatfield Historical Society and holds a PhD in engineering.  Her research area is in the field of human factors.  Her historical interests are in the American Revolution and the Civil War.</w:t>
      </w:r>
    </w:p>
    <w:sectPr w:rsidR="00500DE8" w:rsidRPr="00B240DA" w:rsidSect="0050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73D7"/>
    <w:rsid w:val="001B345E"/>
    <w:rsid w:val="001B73D7"/>
    <w:rsid w:val="00500DE8"/>
    <w:rsid w:val="00A52566"/>
    <w:rsid w:val="00B240DA"/>
    <w:rsid w:val="00C6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Lee</dc:creator>
  <cp:lastModifiedBy>Tia Lee</cp:lastModifiedBy>
  <cp:revision>2</cp:revision>
  <dcterms:created xsi:type="dcterms:W3CDTF">2019-03-10T16:21:00Z</dcterms:created>
  <dcterms:modified xsi:type="dcterms:W3CDTF">2019-03-10T16:27:00Z</dcterms:modified>
</cp:coreProperties>
</file>